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8EFED" w14:textId="6A19835E" w:rsidR="00EA1CDE" w:rsidRPr="00F41AA8" w:rsidRDefault="00EA1CDE" w:rsidP="00F41A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порядке досудебного обжалования</w:t>
      </w:r>
      <w:r w:rsidR="00AA5376" w:rsidRPr="00F41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решений контрольного (надзорного) органа, действий (бездействий)</w:t>
      </w:r>
      <w:r w:rsidR="00F41AA8" w:rsidRPr="00F41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его должностных лиц</w:t>
      </w:r>
    </w:p>
    <w:p w14:paraId="041853B4" w14:textId="78FEC6EA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1. Жалоба подается контролируемым лицом в уполномоченный на рассмотрение жалобы орган, определяемый в соответствии с </w:t>
      </w:r>
      <w:r w:rsidR="003054CC" w:rsidRPr="00F41AA8">
        <w:rPr>
          <w:color w:val="000000"/>
          <w:sz w:val="28"/>
          <w:szCs w:val="28"/>
        </w:rPr>
        <w:t>ч.2</w:t>
      </w:r>
      <w:r w:rsidRPr="00F41AA8">
        <w:rPr>
          <w:color w:val="000000"/>
          <w:sz w:val="28"/>
          <w:szCs w:val="28"/>
        </w:rPr>
        <w:t> настоящей статьи, в элек</w:t>
      </w:r>
      <w:bookmarkStart w:id="0" w:name="_GoBack"/>
      <w:bookmarkEnd w:id="0"/>
      <w:r w:rsidRPr="00F41AA8">
        <w:rPr>
          <w:color w:val="000000"/>
          <w:sz w:val="28"/>
          <w:szCs w:val="28"/>
        </w:rPr>
        <w:t>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r w:rsidR="003054CC" w:rsidRPr="00F41AA8">
        <w:rPr>
          <w:color w:val="000000"/>
          <w:sz w:val="28"/>
          <w:szCs w:val="28"/>
        </w:rPr>
        <w:t>ч.1.1</w:t>
      </w:r>
      <w:r w:rsidRPr="00F41AA8">
        <w:rPr>
          <w:color w:val="000000"/>
          <w:sz w:val="28"/>
          <w:szCs w:val="28"/>
        </w:rPr>
        <w:t> 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6F9AD22D" w14:textId="3FFB48B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r w:rsidR="003054CC" w:rsidRPr="00F41AA8">
        <w:rPr>
          <w:rFonts w:ascii="Times New Roman" w:hAnsi="Times New Roman" w:cs="Times New Roman"/>
          <w:sz w:val="28"/>
          <w:szCs w:val="28"/>
        </w:rPr>
        <w:t>ч.2</w:t>
      </w:r>
      <w:r w:rsidRPr="00F41AA8">
        <w:rPr>
          <w:rFonts w:ascii="Times New Roman" w:hAnsi="Times New Roman" w:cs="Times New Roman"/>
          <w:sz w:val="28"/>
          <w:szCs w:val="28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14:paraId="7B31D9EE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14:paraId="42828B94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25317A05" w14:textId="77777777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7622CFB4" w14:textId="77777777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14:paraId="30872DF1" w14:textId="205A024A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 </w:t>
      </w:r>
      <w:r w:rsidR="003054CC" w:rsidRPr="00F41AA8">
        <w:rPr>
          <w:color w:val="000000"/>
          <w:sz w:val="28"/>
          <w:szCs w:val="28"/>
        </w:rPr>
        <w:t>ч.3</w:t>
      </w:r>
      <w:r w:rsidRPr="00F41AA8">
        <w:rPr>
          <w:color w:val="000000"/>
          <w:sz w:val="28"/>
          <w:szCs w:val="28"/>
        </w:rPr>
        <w:t> настоящей статьи.</w:t>
      </w:r>
    </w:p>
    <w:p w14:paraId="3A411A1F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6E93E81B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lastRenderedPageBreak/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3B3C53A3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14:paraId="4E857A6D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1A33DB79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7F1DAA8F" w14:textId="77777777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1DEBB789" w14:textId="77777777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73E16BFE" w14:textId="77777777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133F398D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7B8F8486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4BDC129F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54C34709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4C42B61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64C0F770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59E15D4D" w14:textId="77777777" w:rsidR="0047757A" w:rsidRPr="00F41AA8" w:rsidRDefault="0047757A" w:rsidP="00F41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8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14:paraId="35C5361B" w14:textId="77777777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14:paraId="69B96932" w14:textId="469A7BB6" w:rsidR="0047757A" w:rsidRPr="00F41AA8" w:rsidRDefault="0047757A" w:rsidP="00F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AA8">
        <w:rPr>
          <w:color w:val="000000"/>
          <w:sz w:val="28"/>
          <w:szCs w:val="28"/>
        </w:rPr>
        <w:t>11. Информация о решении, указанном в </w:t>
      </w:r>
      <w:r w:rsidRPr="00F41AA8">
        <w:rPr>
          <w:color w:val="000000"/>
          <w:sz w:val="28"/>
          <w:szCs w:val="28"/>
        </w:rPr>
        <w:t>ч.10</w:t>
      </w:r>
      <w:r w:rsidRPr="00F41AA8">
        <w:rPr>
          <w:color w:val="000000"/>
          <w:sz w:val="28"/>
          <w:szCs w:val="28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14:paraId="08C1E3E4" w14:textId="019D216F" w:rsidR="00EA1CDE" w:rsidRPr="00EA1CDE" w:rsidRDefault="00EA1CDE" w:rsidP="00F41AA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A1CDE" w:rsidRPr="00EA1CDE" w:rsidSect="003F1F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B0"/>
    <w:rsid w:val="000C5E14"/>
    <w:rsid w:val="000D77D7"/>
    <w:rsid w:val="000F3819"/>
    <w:rsid w:val="00100D4D"/>
    <w:rsid w:val="00127750"/>
    <w:rsid w:val="00137FE4"/>
    <w:rsid w:val="001A211F"/>
    <w:rsid w:val="00213067"/>
    <w:rsid w:val="00246AD9"/>
    <w:rsid w:val="002E737E"/>
    <w:rsid w:val="003054CC"/>
    <w:rsid w:val="00321834"/>
    <w:rsid w:val="00341C66"/>
    <w:rsid w:val="003A49E2"/>
    <w:rsid w:val="003F1FBB"/>
    <w:rsid w:val="003F5389"/>
    <w:rsid w:val="0047757A"/>
    <w:rsid w:val="00573045"/>
    <w:rsid w:val="005D3394"/>
    <w:rsid w:val="00654E06"/>
    <w:rsid w:val="00657F42"/>
    <w:rsid w:val="006E13EB"/>
    <w:rsid w:val="00812933"/>
    <w:rsid w:val="008678AC"/>
    <w:rsid w:val="009456A7"/>
    <w:rsid w:val="009E248D"/>
    <w:rsid w:val="00A626B0"/>
    <w:rsid w:val="00A92689"/>
    <w:rsid w:val="00AA5376"/>
    <w:rsid w:val="00C018BF"/>
    <w:rsid w:val="00C522EA"/>
    <w:rsid w:val="00D35D81"/>
    <w:rsid w:val="00D52735"/>
    <w:rsid w:val="00DC564B"/>
    <w:rsid w:val="00E03660"/>
    <w:rsid w:val="00E44854"/>
    <w:rsid w:val="00EA1CDE"/>
    <w:rsid w:val="00EE5C52"/>
    <w:rsid w:val="00F41AA8"/>
    <w:rsid w:val="00F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1E7F"/>
  <w15:docId w15:val="{FDE7207D-B91B-48D3-9BB4-E39F7171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54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657F42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7F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657F42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57F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List Paragraph"/>
    <w:basedOn w:val="a"/>
    <w:link w:val="a6"/>
    <w:rsid w:val="00EE5C52"/>
    <w:pPr>
      <w:widowControl w:val="0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EE5C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C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573045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4775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6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secretar_srosty</cp:lastModifiedBy>
  <cp:revision>39</cp:revision>
  <dcterms:created xsi:type="dcterms:W3CDTF">2022-12-12T04:41:00Z</dcterms:created>
  <dcterms:modified xsi:type="dcterms:W3CDTF">2025-07-02T02:45:00Z</dcterms:modified>
</cp:coreProperties>
</file>